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9B64" w14:textId="35248FA6" w:rsidR="00154689" w:rsidRPr="008459A4" w:rsidRDefault="00154689" w:rsidP="00154689">
      <w:pPr>
        <w:pStyle w:val="Sinespaciado"/>
        <w:jc w:val="right"/>
        <w:rPr>
          <w:rFonts w:ascii="Arial Narrow" w:hAnsi="Arial Narrow" w:cstheme="majorHAnsi"/>
          <w:b/>
          <w:color w:val="000000" w:themeColor="text1"/>
        </w:rPr>
      </w:pPr>
      <w:r w:rsidRPr="008459A4">
        <w:rPr>
          <w:rFonts w:ascii="Arial Narrow" w:hAnsi="Arial Narrow" w:cstheme="majorHAnsi"/>
          <w:b/>
          <w:color w:val="000000" w:themeColor="text1"/>
        </w:rPr>
        <w:t xml:space="preserve">Invitación a Presentación de </w:t>
      </w:r>
      <w:r w:rsidR="0089528D" w:rsidRPr="008459A4">
        <w:rPr>
          <w:rFonts w:ascii="Arial Narrow" w:hAnsi="Arial Narrow" w:cstheme="majorHAnsi"/>
          <w:b/>
          <w:color w:val="000000" w:themeColor="text1"/>
        </w:rPr>
        <w:t>Proforma</w:t>
      </w:r>
    </w:p>
    <w:p w14:paraId="44BB16C8" w14:textId="77777777" w:rsidR="00154689" w:rsidRPr="008459A4" w:rsidRDefault="00154689" w:rsidP="00154689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</w:p>
    <w:p w14:paraId="5865CD1F" w14:textId="1262F5CB" w:rsidR="00154689" w:rsidRPr="008459A4" w:rsidRDefault="00154689" w:rsidP="00573D93">
      <w:pPr>
        <w:spacing w:after="0"/>
        <w:jc w:val="both"/>
        <w:rPr>
          <w:rFonts w:ascii="Arial Narrow" w:hAnsi="Arial Narrow" w:cstheme="majorHAnsi"/>
          <w:color w:val="000000" w:themeColor="text1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El Gobierno Autónomo Descentralizado Municipal de Santa Cruz</w:t>
      </w:r>
      <w:r w:rsidR="0089528D" w:rsidRPr="008459A4">
        <w:rPr>
          <w:rFonts w:ascii="Arial Narrow" w:hAnsi="Arial Narrow" w:cstheme="majorHAnsi"/>
          <w:color w:val="000000" w:themeColor="text1"/>
          <w:lang w:val="es-ES"/>
        </w:rPr>
        <w:t xml:space="preserve"> en razón de la </w:t>
      </w:r>
      <w:r w:rsidR="0089528D" w:rsidRPr="008459A4">
        <w:rPr>
          <w:rFonts w:ascii="Arial Narrow" w:hAnsi="Arial Narrow" w:cstheme="majorHAnsi"/>
          <w:bCs/>
        </w:rPr>
        <w:t xml:space="preserve">Resolución No. 00211-AGADMSC-2020 el 1 de abril de 2020 mediante la cual, la máxima autoridad del GADMSC resuelve en su artículo 1 </w:t>
      </w:r>
      <w:r w:rsidR="0089528D" w:rsidRPr="008459A4">
        <w:rPr>
          <w:rFonts w:ascii="Arial Narrow" w:hAnsi="Arial Narrow" w:cstheme="majorHAnsi"/>
        </w:rPr>
        <w:t xml:space="preserve">declarar </w:t>
      </w:r>
      <w:r w:rsidR="0089528D" w:rsidRPr="008459A4">
        <w:rPr>
          <w:rFonts w:ascii="Arial Narrow" w:hAnsi="Arial Narrow" w:cstheme="majorHAnsi"/>
          <w:b/>
        </w:rPr>
        <w:t xml:space="preserve">EN EMERGENCIA GRAVE CANTONAL SANITARIA AL CANTON </w:t>
      </w:r>
      <w:r w:rsidR="0089528D" w:rsidRPr="008459A4">
        <w:rPr>
          <w:rFonts w:ascii="Arial Narrow" w:hAnsi="Arial Narrow" w:cstheme="majorHAnsi"/>
          <w:b/>
          <w:bCs/>
        </w:rPr>
        <w:t>SANTA CRUZ</w:t>
      </w:r>
      <w:r w:rsidR="0089528D" w:rsidRPr="008459A4">
        <w:rPr>
          <w:rFonts w:ascii="Arial Narrow" w:hAnsi="Arial Narrow" w:cstheme="majorHAnsi"/>
        </w:rPr>
        <w:t>, por el plazo de 44 días conforme la declaración de emergencia sanitaria nacional, a fin de precautelar, prevenir y controlar la situación de emergencia sanitaria para garantizar los derechos de las personas ante la inminente presencia del virus COVID-19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 xml:space="preserve">, se encuentra realizando el estudio previo para </w:t>
      </w:r>
      <w:r w:rsidR="002F2157" w:rsidRPr="008459A4">
        <w:rPr>
          <w:rFonts w:ascii="Arial Narrow" w:hAnsi="Arial Narrow" w:cstheme="majorHAnsi"/>
          <w:color w:val="000000" w:themeColor="text1"/>
          <w:lang w:val="es-ES"/>
        </w:rPr>
        <w:t xml:space="preserve">la </w:t>
      </w:r>
      <w:r w:rsidRPr="008459A4">
        <w:rPr>
          <w:rFonts w:ascii="Arial Narrow" w:hAnsi="Arial Narrow" w:cstheme="majorHAnsi"/>
          <w:b/>
          <w:bCs/>
          <w:color w:val="000000" w:themeColor="text1"/>
        </w:rPr>
        <w:t xml:space="preserve">ADQUISICION DE </w:t>
      </w:r>
      <w:r w:rsidR="00573D93" w:rsidRPr="00573D93">
        <w:rPr>
          <w:rFonts w:ascii="Arial Narrow" w:hAnsi="Arial Narrow" w:cstheme="majorHAnsi"/>
          <w:b/>
          <w:bCs/>
          <w:color w:val="000000" w:themeColor="text1"/>
        </w:rPr>
        <w:t>TUNELES DE DESINFECCIÓN</w:t>
      </w:r>
      <w:r w:rsidR="00573D93">
        <w:rPr>
          <w:rFonts w:ascii="Arial Narrow" w:hAnsi="Arial Narrow" w:cstheme="majorHAnsi"/>
          <w:b/>
          <w:bCs/>
          <w:color w:val="000000" w:themeColor="text1"/>
        </w:rPr>
        <w:t xml:space="preserve"> </w:t>
      </w:r>
      <w:r w:rsidR="00573D93" w:rsidRPr="00573D93">
        <w:rPr>
          <w:rFonts w:ascii="Arial Narrow" w:hAnsi="Arial Narrow" w:cstheme="majorHAnsi"/>
          <w:b/>
          <w:bCs/>
          <w:color w:val="000000" w:themeColor="text1"/>
        </w:rPr>
        <w:t>Y BOMBAS DE FUMIGACIÓN</w:t>
      </w:r>
      <w:r w:rsidRPr="008459A4">
        <w:rPr>
          <w:rFonts w:ascii="Arial Narrow" w:hAnsi="Arial Narrow" w:cstheme="majorHAnsi"/>
          <w:b/>
          <w:bCs/>
          <w:color w:val="000000" w:themeColor="text1"/>
        </w:rPr>
        <w:t>;</w:t>
      </w:r>
      <w:r w:rsidRPr="008459A4">
        <w:rPr>
          <w:rFonts w:ascii="Arial Narrow" w:hAnsi="Arial Narrow" w:cstheme="majorHAnsi"/>
          <w:color w:val="000000" w:themeColor="text1"/>
        </w:rPr>
        <w:t xml:space="preserve"> de acuerdo al siguiente detalle:</w:t>
      </w:r>
    </w:p>
    <w:p w14:paraId="547B0FA1" w14:textId="77777777" w:rsidR="00154689" w:rsidRPr="008459A4" w:rsidRDefault="00154689" w:rsidP="00154689">
      <w:pPr>
        <w:pStyle w:val="Sinespaciado"/>
        <w:rPr>
          <w:rFonts w:ascii="Arial Narrow" w:eastAsia="Arial" w:hAnsi="Arial Narrow" w:cstheme="majorHAnsi"/>
          <w:lang w:val="es-EC" w:eastAsia="es-ES"/>
        </w:rPr>
      </w:pPr>
    </w:p>
    <w:tbl>
      <w:tblPr>
        <w:tblW w:w="9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835"/>
        <w:gridCol w:w="3988"/>
        <w:gridCol w:w="1134"/>
        <w:gridCol w:w="903"/>
      </w:tblGrid>
      <w:tr w:rsidR="00573D93" w:rsidRPr="00573D93" w14:paraId="0802BB2A" w14:textId="77777777" w:rsidTr="00573D93">
        <w:trPr>
          <w:trHeight w:val="28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EB8DEEC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N.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54CEF55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PRODUCTO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3386636D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CARACTERISTICAS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5A11461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CANTIDAD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4F97A787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UNIDAD</w:t>
            </w:r>
          </w:p>
        </w:tc>
      </w:tr>
      <w:tr w:rsidR="00573D93" w:rsidRPr="00573D93" w14:paraId="7C26FC3A" w14:textId="77777777" w:rsidTr="00573D93">
        <w:trPr>
          <w:trHeight w:val="28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AEB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0036" w14:textId="0B5C4B5A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Túnel de desinfección para personas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CE65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Sistema de rocío automático</w:t>
            </w:r>
          </w:p>
          <w:p w14:paraId="4177A3B3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Estructura metálica galvanizada </w:t>
            </w:r>
          </w:p>
          <w:p w14:paraId="25CFEDE9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Revestimiento con Policarbonato </w:t>
            </w:r>
          </w:p>
          <w:p w14:paraId="34E6BBFE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Pared plástica de ingreso y salida tipo cortina</w:t>
            </w:r>
          </w:p>
          <w:p w14:paraId="12C6C988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De 5 aspersores o rociadores tipo niebla</w:t>
            </w:r>
          </w:p>
          <w:p w14:paraId="6F2E1A1B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Bomba generadora de presión de 110 – 220v </w:t>
            </w:r>
          </w:p>
          <w:p w14:paraId="56AC6462" w14:textId="014BA530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Tanque de 55 galones </w:t>
            </w:r>
          </w:p>
          <w:p w14:paraId="09F35FA6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Una sola vía, máximo</w:t>
            </w:r>
          </w:p>
          <w:p w14:paraId="2E93F711" w14:textId="1C92AEE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una persona por ingreso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D7D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4E34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Unidades</w:t>
            </w:r>
          </w:p>
        </w:tc>
      </w:tr>
      <w:tr w:rsidR="00573D93" w:rsidRPr="00573D93" w14:paraId="31279EEA" w14:textId="77777777" w:rsidTr="00573D93">
        <w:trPr>
          <w:trHeight w:val="30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704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EA9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Sistema de desinfección para vehículos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F3D1F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Sistema de rocío automático</w:t>
            </w:r>
          </w:p>
          <w:p w14:paraId="4908C579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Estructura metálica galvanizada </w:t>
            </w:r>
          </w:p>
          <w:p w14:paraId="708C8C6B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Pared plástica de ingreso y salida tipo cortina</w:t>
            </w:r>
          </w:p>
          <w:p w14:paraId="5AF3E06D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De 10 aspersores o rociadores tipo niebla</w:t>
            </w:r>
          </w:p>
          <w:p w14:paraId="58F5A3AB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Bomba generadora de presión de 110 – 220vws.</w:t>
            </w:r>
          </w:p>
          <w:p w14:paraId="1C1FBAD7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tanque de 55 galones</w:t>
            </w:r>
          </w:p>
          <w:p w14:paraId="6294AA71" w14:textId="57A43A1C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 w:eastAsia="es-ES"/>
              </w:rPr>
              <w:t>Una sola vía, máximo un</w:t>
            </w:r>
            <w:r w:rsidRPr="00573D9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 w:eastAsia="es-ES"/>
              </w:rPr>
              <w:t xml:space="preserve"> vehículo</w:t>
            </w:r>
            <w:r w:rsidRPr="00573D9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 w:eastAsia="es-ES"/>
              </w:rPr>
              <w:t xml:space="preserve"> por ingreso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A49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1F88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Unidades</w:t>
            </w:r>
          </w:p>
        </w:tc>
      </w:tr>
      <w:tr w:rsidR="00573D93" w:rsidRPr="00573D93" w14:paraId="44F2EA7A" w14:textId="77777777" w:rsidTr="00573D93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502C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87AB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Bombas Fumigadoras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833D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Fumigadores tipo mochila con manga.</w:t>
            </w:r>
          </w:p>
          <w:p w14:paraId="3EAC8604" w14:textId="77777777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Capacidad mínima 20 litros</w:t>
            </w:r>
          </w:p>
          <w:p w14:paraId="7953CFBD" w14:textId="6D178FD3" w:rsidR="00573D93" w:rsidRPr="00573D93" w:rsidRDefault="00573D93" w:rsidP="00573D9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573D93">
              <w:rPr>
                <w:rFonts w:ascii="Arial Narrow" w:hAnsi="Arial Narrow" w:cstheme="minorHAnsi"/>
                <w:bCs/>
                <w:sz w:val="18"/>
                <w:szCs w:val="18"/>
              </w:rPr>
              <w:t>Motor mínimo 2.8 hp.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C20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791D9" w14:textId="77777777" w:rsidR="00573D93" w:rsidRPr="00573D93" w:rsidRDefault="00573D93" w:rsidP="00573D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573D93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Unidades</w:t>
            </w:r>
          </w:p>
        </w:tc>
      </w:tr>
    </w:tbl>
    <w:p w14:paraId="39E672EA" w14:textId="3D615531" w:rsidR="008459A4" w:rsidRPr="008459A4" w:rsidRDefault="00154689" w:rsidP="008459A4">
      <w:pPr>
        <w:pStyle w:val="Sinespaciado"/>
        <w:jc w:val="both"/>
        <w:rPr>
          <w:rFonts w:ascii="Arial Narrow" w:hAnsi="Arial Narrow"/>
        </w:rPr>
      </w:pPr>
      <w:r w:rsidRPr="008459A4">
        <w:rPr>
          <w:rFonts w:ascii="Arial Narrow" w:hAnsi="Arial Narrow" w:cstheme="majorHAnsi"/>
          <w:b/>
          <w:bCs/>
          <w:color w:val="000000" w:themeColor="text1"/>
        </w:rPr>
        <w:t xml:space="preserve">Forma de Pago:              </w:t>
      </w:r>
      <w:r w:rsidR="00654B15" w:rsidRPr="008459A4">
        <w:rPr>
          <w:rFonts w:ascii="Arial Narrow" w:hAnsi="Arial Narrow" w:cstheme="majorHAnsi"/>
          <w:color w:val="000000" w:themeColor="text1"/>
        </w:rPr>
        <w:tab/>
      </w:r>
      <w:bookmarkStart w:id="0" w:name="_Hlk13047453"/>
      <w:bookmarkStart w:id="1" w:name="_Hlk27999239"/>
      <w:bookmarkStart w:id="2" w:name="_Hlk21935684"/>
      <w:r w:rsidR="008459A4" w:rsidRPr="008459A4">
        <w:rPr>
          <w:rFonts w:ascii="Arial Narrow" w:hAnsi="Arial Narrow"/>
        </w:rPr>
        <w:t xml:space="preserve">La forma de pago será del </w:t>
      </w:r>
      <w:r w:rsidR="00573D93">
        <w:rPr>
          <w:rFonts w:ascii="Arial Narrow" w:hAnsi="Arial Narrow"/>
        </w:rPr>
        <w:t>6</w:t>
      </w:r>
      <w:r w:rsidR="008459A4" w:rsidRPr="008459A4">
        <w:rPr>
          <w:rFonts w:ascii="Arial Narrow" w:hAnsi="Arial Narrow"/>
        </w:rPr>
        <w:t>0%</w:t>
      </w:r>
      <w:r w:rsidR="00573D93">
        <w:rPr>
          <w:rFonts w:ascii="Arial Narrow" w:hAnsi="Arial Narrow"/>
        </w:rPr>
        <w:t xml:space="preserve"> en calidad de anticipo y el 40% restante a la entrega de los bienes p</w:t>
      </w:r>
      <w:r w:rsidR="008459A4" w:rsidRPr="008459A4">
        <w:rPr>
          <w:rFonts w:ascii="Arial Narrow" w:hAnsi="Arial Narrow"/>
        </w:rPr>
        <w:t>revio la presentación de la factura, Informe favorable del Administrador del contrato y del Acta Entrega Recepción Definitiva.</w:t>
      </w:r>
      <w:bookmarkEnd w:id="0"/>
    </w:p>
    <w:bookmarkEnd w:id="1"/>
    <w:p w14:paraId="434EE58F" w14:textId="66A87C6A" w:rsidR="00654B15" w:rsidRPr="008459A4" w:rsidRDefault="00654B15" w:rsidP="00654B15">
      <w:pPr>
        <w:pStyle w:val="Sinespaciado"/>
        <w:ind w:left="2835" w:hanging="2835"/>
        <w:jc w:val="both"/>
        <w:rPr>
          <w:rFonts w:ascii="Arial Narrow" w:hAnsi="Arial Narrow" w:cstheme="majorHAnsi"/>
        </w:rPr>
      </w:pPr>
    </w:p>
    <w:bookmarkEnd w:id="2"/>
    <w:p w14:paraId="0AE242DD" w14:textId="40B10E10" w:rsidR="008459A4" w:rsidRPr="008459A4" w:rsidRDefault="00154689" w:rsidP="008459A4">
      <w:pPr>
        <w:jc w:val="both"/>
        <w:rPr>
          <w:rFonts w:ascii="Arial Narrow" w:hAnsi="Arial Narrow" w:cstheme="minorHAnsi"/>
        </w:rPr>
      </w:pPr>
      <w:r w:rsidRPr="008459A4">
        <w:rPr>
          <w:rFonts w:ascii="Arial Narrow" w:hAnsi="Arial Narrow" w:cstheme="majorHAnsi"/>
          <w:b/>
          <w:bCs/>
          <w:color w:val="000000" w:themeColor="text1"/>
        </w:rPr>
        <w:t>Plazo de entrega:</w:t>
      </w:r>
      <w:r w:rsidRPr="008459A4">
        <w:rPr>
          <w:rFonts w:ascii="Arial Narrow" w:hAnsi="Arial Narrow" w:cstheme="majorHAnsi"/>
          <w:b/>
          <w:bCs/>
          <w:color w:val="000000" w:themeColor="text1"/>
        </w:rPr>
        <w:tab/>
      </w:r>
      <w:r w:rsidR="008459A4" w:rsidRPr="008459A4">
        <w:rPr>
          <w:rFonts w:ascii="Arial Narrow" w:hAnsi="Arial Narrow" w:cstheme="minorHAnsi"/>
        </w:rPr>
        <w:t xml:space="preserve">El plazo de entrega de la totalidad de los bienes del presente proceso será de </w:t>
      </w:r>
      <w:r w:rsidR="00573D93">
        <w:rPr>
          <w:rFonts w:ascii="Arial Narrow" w:hAnsi="Arial Narrow" w:cstheme="minorHAnsi"/>
        </w:rPr>
        <w:t>15</w:t>
      </w:r>
      <w:r w:rsidR="008459A4" w:rsidRPr="008459A4">
        <w:rPr>
          <w:rFonts w:ascii="Arial Narrow" w:hAnsi="Arial Narrow" w:cstheme="minorHAnsi"/>
        </w:rPr>
        <w:t xml:space="preserve"> días contados a partir de la suscripción del contrato. Fecha aproximada: </w:t>
      </w:r>
      <w:r w:rsidR="00573D93">
        <w:rPr>
          <w:rFonts w:ascii="Arial Narrow" w:hAnsi="Arial Narrow" w:cstheme="minorHAnsi"/>
        </w:rPr>
        <w:t>08</w:t>
      </w:r>
      <w:r w:rsidR="008459A4" w:rsidRPr="008459A4">
        <w:rPr>
          <w:rFonts w:ascii="Arial Narrow" w:hAnsi="Arial Narrow" w:cstheme="minorHAnsi"/>
        </w:rPr>
        <w:t>/0</w:t>
      </w:r>
      <w:r w:rsidR="00573D93">
        <w:rPr>
          <w:rFonts w:ascii="Arial Narrow" w:hAnsi="Arial Narrow" w:cstheme="minorHAnsi"/>
        </w:rPr>
        <w:t>5</w:t>
      </w:r>
      <w:r w:rsidR="008459A4" w:rsidRPr="008459A4">
        <w:rPr>
          <w:rFonts w:ascii="Arial Narrow" w:hAnsi="Arial Narrow" w:cstheme="minorHAnsi"/>
        </w:rPr>
        <w:t xml:space="preserve">/2020 </w:t>
      </w:r>
    </w:p>
    <w:p w14:paraId="5DA2B641" w14:textId="459F7DAF" w:rsidR="00154689" w:rsidRPr="008459A4" w:rsidRDefault="00154689" w:rsidP="008459A4">
      <w:pPr>
        <w:pStyle w:val="Sinespaciado"/>
        <w:ind w:firstLine="3"/>
        <w:jc w:val="both"/>
        <w:rPr>
          <w:rFonts w:ascii="Arial Narrow" w:hAnsi="Arial Narrow" w:cstheme="majorHAnsi"/>
          <w:color w:val="000000" w:themeColor="text1"/>
        </w:rPr>
      </w:pPr>
      <w:r w:rsidRPr="008459A4">
        <w:rPr>
          <w:rFonts w:ascii="Arial Narrow" w:hAnsi="Arial Narrow" w:cstheme="majorHAnsi"/>
          <w:b/>
          <w:bCs/>
          <w:color w:val="000000" w:themeColor="text1"/>
        </w:rPr>
        <w:t>Lugar de entrega:</w:t>
      </w:r>
      <w:r w:rsidR="008459A4">
        <w:rPr>
          <w:rFonts w:ascii="Arial Narrow" w:hAnsi="Arial Narrow" w:cstheme="majorHAnsi"/>
          <w:color w:val="000000" w:themeColor="text1"/>
        </w:rPr>
        <w:t xml:space="preserve">             </w:t>
      </w:r>
      <w:r w:rsidR="00654B15" w:rsidRPr="008459A4">
        <w:rPr>
          <w:rFonts w:ascii="Arial Narrow" w:hAnsi="Arial Narrow" w:cstheme="majorHAnsi"/>
          <w:color w:val="000000" w:themeColor="text1"/>
        </w:rPr>
        <w:t>Los bienes serán entregados en la Bodega de la municipalidad del Cantón Santa Cruz</w:t>
      </w:r>
      <w:r w:rsidR="008459A4">
        <w:rPr>
          <w:rFonts w:ascii="Arial Narrow" w:hAnsi="Arial Narrow" w:cstheme="majorHAnsi"/>
          <w:color w:val="000000" w:themeColor="text1"/>
        </w:rPr>
        <w:t xml:space="preserve">,    </w:t>
      </w:r>
      <w:r w:rsidR="00654B15" w:rsidRPr="008459A4">
        <w:rPr>
          <w:rFonts w:ascii="Arial Narrow" w:hAnsi="Arial Narrow" w:cstheme="majorHAnsi"/>
          <w:color w:val="000000" w:themeColor="text1"/>
        </w:rPr>
        <w:t>ubicada en la Calle Baltra</w:t>
      </w:r>
      <w:r w:rsidR="00D234D3">
        <w:rPr>
          <w:rFonts w:ascii="Arial Narrow" w:hAnsi="Arial Narrow" w:cstheme="majorHAnsi"/>
          <w:color w:val="000000" w:themeColor="text1"/>
        </w:rPr>
        <w:t xml:space="preserve"> </w:t>
      </w:r>
      <w:r w:rsidR="00D234D3" w:rsidRPr="007240B4">
        <w:rPr>
          <w:rFonts w:ascii="Arial Narrow" w:hAnsi="Arial Narrow" w:cs="Calibri"/>
        </w:rPr>
        <w:t>N°1284</w:t>
      </w:r>
      <w:r w:rsidR="00654B15" w:rsidRPr="008459A4">
        <w:rPr>
          <w:rFonts w:ascii="Arial Narrow" w:hAnsi="Arial Narrow" w:cstheme="majorHAnsi"/>
          <w:color w:val="000000" w:themeColor="text1"/>
        </w:rPr>
        <w:t xml:space="preserve">, frente a </w:t>
      </w:r>
      <w:proofErr w:type="spellStart"/>
      <w:r w:rsidR="00654B15" w:rsidRPr="008459A4">
        <w:rPr>
          <w:rFonts w:ascii="Arial Narrow" w:hAnsi="Arial Narrow" w:cstheme="majorHAnsi"/>
          <w:color w:val="000000" w:themeColor="text1"/>
        </w:rPr>
        <w:t>Petrocomercial</w:t>
      </w:r>
      <w:proofErr w:type="spellEnd"/>
      <w:r w:rsidR="00654B15" w:rsidRPr="008459A4">
        <w:rPr>
          <w:rFonts w:ascii="Arial Narrow" w:hAnsi="Arial Narrow" w:cstheme="majorHAnsi"/>
          <w:color w:val="000000" w:themeColor="text1"/>
        </w:rPr>
        <w:t xml:space="preserve">, ciudad de Puerto Ayora. </w:t>
      </w:r>
    </w:p>
    <w:p w14:paraId="4636D0A7" w14:textId="77777777" w:rsidR="00154689" w:rsidRPr="008459A4" w:rsidRDefault="00154689" w:rsidP="00154689">
      <w:pPr>
        <w:spacing w:after="0" w:line="240" w:lineRule="auto"/>
        <w:jc w:val="both"/>
        <w:rPr>
          <w:rFonts w:ascii="Arial Narrow" w:hAnsi="Arial Narrow" w:cstheme="majorHAnsi"/>
          <w:lang w:val="es-ES"/>
        </w:rPr>
      </w:pPr>
    </w:p>
    <w:p w14:paraId="570FB1D1" w14:textId="229E28BC" w:rsidR="008459A4" w:rsidRPr="008459A4" w:rsidRDefault="00154689" w:rsidP="00154689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 xml:space="preserve">Por lo antes detallado </w:t>
      </w:r>
      <w:r w:rsidR="0089528D" w:rsidRPr="008459A4">
        <w:rPr>
          <w:rFonts w:ascii="Arial Narrow" w:hAnsi="Arial Narrow" w:cstheme="majorHAnsi"/>
          <w:color w:val="000000" w:themeColor="text1"/>
          <w:lang w:val="es-ES"/>
        </w:rPr>
        <w:t>se invita a la presentación de proforma</w:t>
      </w:r>
      <w:r w:rsidR="008459A4" w:rsidRPr="008459A4">
        <w:rPr>
          <w:rFonts w:ascii="Arial Narrow" w:hAnsi="Arial Narrow" w:cstheme="majorHAnsi"/>
          <w:color w:val="000000" w:themeColor="text1"/>
          <w:lang w:val="es-ES"/>
        </w:rPr>
        <w:t xml:space="preserve"> hasta el </w:t>
      </w:r>
      <w:r w:rsidR="00573D93">
        <w:rPr>
          <w:rFonts w:ascii="Arial Narrow" w:hAnsi="Arial Narrow" w:cstheme="majorHAnsi"/>
          <w:color w:val="000000" w:themeColor="text1"/>
          <w:lang w:val="es-ES"/>
        </w:rPr>
        <w:t>20</w:t>
      </w:r>
      <w:r w:rsidR="008459A4" w:rsidRPr="008459A4">
        <w:rPr>
          <w:rFonts w:ascii="Arial Narrow" w:hAnsi="Arial Narrow" w:cstheme="majorHAnsi"/>
          <w:color w:val="000000" w:themeColor="text1"/>
          <w:lang w:val="es-ES"/>
        </w:rPr>
        <w:t>/04/2020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>, la cual deberá ser enviada a</w:t>
      </w:r>
      <w:r w:rsidR="008459A4" w:rsidRPr="008459A4">
        <w:rPr>
          <w:rFonts w:ascii="Arial Narrow" w:hAnsi="Arial Narrow" w:cstheme="majorHAnsi"/>
          <w:color w:val="000000" w:themeColor="text1"/>
          <w:lang w:val="es-ES"/>
        </w:rPr>
        <w:t>:</w:t>
      </w:r>
    </w:p>
    <w:p w14:paraId="28CB9EE8" w14:textId="77777777" w:rsidR="00573D93" w:rsidRDefault="00573D93" w:rsidP="00573D9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</w:p>
    <w:p w14:paraId="6CE0BBE7" w14:textId="269BFEF4" w:rsidR="00573D93" w:rsidRPr="00573D93" w:rsidRDefault="00573D93" w:rsidP="00573D9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573D93">
        <w:rPr>
          <w:rFonts w:ascii="Arial Narrow" w:hAnsi="Arial Narrow" w:cstheme="majorHAnsi"/>
          <w:color w:val="000000" w:themeColor="text1"/>
          <w:lang w:val="es-ES"/>
        </w:rPr>
        <w:t xml:space="preserve">Funcionario de contacto: </w:t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 w:rsidRPr="00573D93">
        <w:rPr>
          <w:rFonts w:ascii="Arial Narrow" w:hAnsi="Arial Narrow" w:cstheme="majorHAnsi"/>
          <w:color w:val="000000" w:themeColor="text1"/>
          <w:lang w:val="es-ES"/>
        </w:rPr>
        <w:t>Henry Alexis Bayas López </w:t>
      </w:r>
    </w:p>
    <w:p w14:paraId="04956BC8" w14:textId="499093DB" w:rsidR="00573D93" w:rsidRPr="00573D93" w:rsidRDefault="00573D93" w:rsidP="00573D9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573D93">
        <w:rPr>
          <w:rFonts w:ascii="Arial Narrow" w:hAnsi="Arial Narrow" w:cstheme="majorHAnsi"/>
          <w:color w:val="000000" w:themeColor="text1"/>
          <w:lang w:val="es-ES"/>
        </w:rPr>
        <w:t xml:space="preserve">Correo electrónico: </w:t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 w:rsidRPr="00573D93">
        <w:rPr>
          <w:rFonts w:ascii="Arial Narrow" w:hAnsi="Arial Narrow" w:cstheme="majorHAnsi"/>
          <w:color w:val="000000" w:themeColor="text1"/>
          <w:lang w:val="es-ES"/>
        </w:rPr>
        <w:t>hbayas@gadsantacruz.gob.ec  </w:t>
      </w:r>
    </w:p>
    <w:p w14:paraId="3FB6D3BC" w14:textId="706CEA36" w:rsidR="008459A4" w:rsidRPr="008459A4" w:rsidRDefault="00573D93" w:rsidP="00573D9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573D93">
        <w:rPr>
          <w:rFonts w:ascii="Arial Narrow" w:hAnsi="Arial Narrow" w:cstheme="majorHAnsi"/>
          <w:color w:val="000000" w:themeColor="text1"/>
          <w:lang w:val="es-ES"/>
        </w:rPr>
        <w:t xml:space="preserve">Teléfonos: </w:t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 w:rsidRPr="00573D93">
        <w:rPr>
          <w:rFonts w:ascii="Arial Narrow" w:hAnsi="Arial Narrow" w:cstheme="majorHAnsi"/>
          <w:color w:val="000000" w:themeColor="text1"/>
          <w:lang w:val="es-ES"/>
        </w:rPr>
        <w:t>0983112673 </w:t>
      </w:r>
    </w:p>
    <w:p w14:paraId="08D25ED7" w14:textId="77777777" w:rsidR="008459A4" w:rsidRPr="008459A4" w:rsidRDefault="008459A4" w:rsidP="008459A4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</w:p>
    <w:p w14:paraId="3FEF65DE" w14:textId="443D24BB" w:rsidR="00154689" w:rsidRPr="008459A4" w:rsidRDefault="008459A4" w:rsidP="008459A4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Datos entidad contratante</w:t>
      </w:r>
      <w:r w:rsidR="00154689" w:rsidRPr="008459A4">
        <w:rPr>
          <w:rFonts w:ascii="Arial Narrow" w:hAnsi="Arial Narrow" w:cstheme="majorHAnsi"/>
          <w:color w:val="000000" w:themeColor="text1"/>
          <w:lang w:val="es-ES"/>
        </w:rPr>
        <w:t>:</w:t>
      </w:r>
    </w:p>
    <w:p w14:paraId="1ED32079" w14:textId="1EB3AD05" w:rsidR="00154689" w:rsidRPr="008459A4" w:rsidRDefault="00154689" w:rsidP="00154689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Nombre: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>Gobierno Autónomo Descentralizado Municipal de Santa Cruz</w:t>
      </w:r>
    </w:p>
    <w:p w14:paraId="24918159" w14:textId="77777777" w:rsidR="00154689" w:rsidRPr="008459A4" w:rsidRDefault="00154689" w:rsidP="00154689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RUC: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  <w:t>2060000580001</w:t>
      </w:r>
    </w:p>
    <w:p w14:paraId="7D1C006E" w14:textId="77777777" w:rsidR="00154689" w:rsidRPr="008459A4" w:rsidRDefault="00154689" w:rsidP="00154689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Teléfono: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  <w:t>2526614</w:t>
      </w:r>
    </w:p>
    <w:p w14:paraId="364978A4" w14:textId="77777777" w:rsidR="00154689" w:rsidRPr="008459A4" w:rsidRDefault="00154689" w:rsidP="00154689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Dirección: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  <w:t>Av. Charles Darwin y Calle 12 de Febrero</w:t>
      </w:r>
    </w:p>
    <w:p w14:paraId="7C032250" w14:textId="77777777" w:rsidR="00D234D3" w:rsidRPr="008459A4" w:rsidRDefault="00D234D3" w:rsidP="00D234D3">
      <w:pPr>
        <w:pStyle w:val="Sinespaciado"/>
        <w:jc w:val="right"/>
        <w:rPr>
          <w:rFonts w:ascii="Arial Narrow" w:hAnsi="Arial Narrow" w:cstheme="majorHAnsi"/>
          <w:b/>
          <w:color w:val="000000" w:themeColor="text1"/>
        </w:rPr>
      </w:pPr>
      <w:r w:rsidRPr="008459A4">
        <w:rPr>
          <w:rFonts w:ascii="Arial Narrow" w:hAnsi="Arial Narrow" w:cstheme="majorHAnsi"/>
          <w:b/>
          <w:color w:val="000000" w:themeColor="text1"/>
        </w:rPr>
        <w:lastRenderedPageBreak/>
        <w:t>Invitación a Presentación de Proforma</w:t>
      </w:r>
    </w:p>
    <w:p w14:paraId="1F485039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</w:p>
    <w:p w14:paraId="58549042" w14:textId="12A57A18" w:rsidR="0012089C" w:rsidRDefault="00D234D3" w:rsidP="0012089C">
      <w:pPr>
        <w:spacing w:after="0"/>
        <w:jc w:val="both"/>
        <w:rPr>
          <w:rFonts w:ascii="Arial Narrow" w:hAnsi="Arial Narrow" w:cstheme="majorHAnsi"/>
          <w:color w:val="000000" w:themeColor="text1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 xml:space="preserve">El Gobierno Autónomo Descentralizado Municipal de Santa Cruz en razón de la </w:t>
      </w:r>
      <w:r w:rsidRPr="008459A4">
        <w:rPr>
          <w:rFonts w:ascii="Arial Narrow" w:hAnsi="Arial Narrow" w:cstheme="majorHAnsi"/>
          <w:bCs/>
        </w:rPr>
        <w:t xml:space="preserve">Resolución No. 00211-AGADMSC-2020 el 1 de abril de 2020 mediante la cual, la máxima autoridad del GADMSC resuelve en su artículo 1 </w:t>
      </w:r>
      <w:r w:rsidRPr="008459A4">
        <w:rPr>
          <w:rFonts w:ascii="Arial Narrow" w:hAnsi="Arial Narrow" w:cstheme="majorHAnsi"/>
        </w:rPr>
        <w:t xml:space="preserve">declarar </w:t>
      </w:r>
      <w:r w:rsidRPr="008459A4">
        <w:rPr>
          <w:rFonts w:ascii="Arial Narrow" w:hAnsi="Arial Narrow" w:cstheme="majorHAnsi"/>
          <w:b/>
        </w:rPr>
        <w:t xml:space="preserve">EN EMERGENCIA GRAVE CANTONAL SANITARIA AL CANTON </w:t>
      </w:r>
      <w:r w:rsidRPr="008459A4">
        <w:rPr>
          <w:rFonts w:ascii="Arial Narrow" w:hAnsi="Arial Narrow" w:cstheme="majorHAnsi"/>
          <w:b/>
          <w:bCs/>
        </w:rPr>
        <w:t>SANTA CRUZ</w:t>
      </w:r>
      <w:r w:rsidRPr="008459A4">
        <w:rPr>
          <w:rFonts w:ascii="Arial Narrow" w:hAnsi="Arial Narrow" w:cstheme="majorHAnsi"/>
        </w:rPr>
        <w:t>, por el plazo de 44 días conforme la declaración de emergencia sanitaria nacional, a fin de precautelar, prevenir y controlar la situación de emergencia sanitaria para garantizar los derechos de las personas ante la inminente presencia del virus COVID-19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 xml:space="preserve">, se encuentra realizando el estudio previo para la </w:t>
      </w:r>
      <w:r w:rsidR="00573D93" w:rsidRPr="00573D93">
        <w:rPr>
          <w:rFonts w:ascii="Arial Narrow" w:hAnsi="Arial Narrow" w:cstheme="majorHAnsi"/>
          <w:b/>
          <w:bCs/>
          <w:color w:val="000000" w:themeColor="text1"/>
        </w:rPr>
        <w:t>CONTRATACIÓN DEL SERVICIO DE MANTENIMIENTO DE</w:t>
      </w:r>
      <w:r w:rsidR="00573D93">
        <w:rPr>
          <w:rFonts w:ascii="Arial Narrow" w:hAnsi="Arial Narrow" w:cstheme="majorHAnsi"/>
          <w:b/>
          <w:bCs/>
          <w:color w:val="000000" w:themeColor="text1"/>
        </w:rPr>
        <w:t xml:space="preserve"> </w:t>
      </w:r>
      <w:r w:rsidR="00573D93" w:rsidRPr="00573D93">
        <w:rPr>
          <w:rFonts w:ascii="Arial Narrow" w:hAnsi="Arial Narrow" w:cstheme="majorHAnsi"/>
          <w:b/>
          <w:bCs/>
          <w:color w:val="000000" w:themeColor="text1"/>
        </w:rPr>
        <w:t xml:space="preserve">INCINERADOR </w:t>
      </w:r>
      <w:r w:rsidRPr="008459A4">
        <w:rPr>
          <w:rFonts w:ascii="Arial Narrow" w:hAnsi="Arial Narrow" w:cstheme="majorHAnsi"/>
          <w:b/>
          <w:bCs/>
          <w:color w:val="000000" w:themeColor="text1"/>
        </w:rPr>
        <w:t>;</w:t>
      </w:r>
      <w:r w:rsidRPr="008459A4">
        <w:rPr>
          <w:rFonts w:ascii="Arial Narrow" w:hAnsi="Arial Narrow" w:cstheme="majorHAnsi"/>
          <w:color w:val="000000" w:themeColor="text1"/>
        </w:rPr>
        <w:t xml:space="preserve"> de acuerdo al siguiente detalle:</w:t>
      </w:r>
    </w:p>
    <w:p w14:paraId="7149A430" w14:textId="77777777" w:rsidR="00834775" w:rsidRDefault="00834775" w:rsidP="0012089C">
      <w:pPr>
        <w:spacing w:after="0"/>
        <w:jc w:val="both"/>
        <w:rPr>
          <w:rFonts w:ascii="Arial Narrow" w:hAnsi="Arial Narrow" w:cstheme="majorHAnsi"/>
          <w:color w:val="000000" w:themeColor="text1"/>
        </w:rPr>
      </w:pPr>
    </w:p>
    <w:p w14:paraId="502F974B" w14:textId="73F6A63E" w:rsidR="00573D93" w:rsidRPr="0012089C" w:rsidRDefault="00573D93" w:rsidP="0012089C">
      <w:pPr>
        <w:spacing w:after="0"/>
        <w:jc w:val="both"/>
        <w:rPr>
          <w:rFonts w:ascii="Arial Narrow" w:hAnsi="Arial Narrow" w:cstheme="majorHAnsi"/>
          <w:color w:val="000000" w:themeColor="text1"/>
        </w:rPr>
      </w:pPr>
      <w:r w:rsidRPr="00573D93">
        <w:rPr>
          <w:rFonts w:ascii="Arial Narrow" w:hAnsi="Arial Narrow" w:cstheme="majorHAnsi"/>
        </w:rPr>
        <w:t>El contratista tendrá la responsabilidad de realizar el servicio de mantenimiento al incinerador lo cual contempla, la corrección, reparación y cambio de repuestos:</w:t>
      </w:r>
    </w:p>
    <w:p w14:paraId="01D02330" w14:textId="7C50DEFE" w:rsidR="00573D93" w:rsidRDefault="00573D93" w:rsidP="00573D93">
      <w:pPr>
        <w:rPr>
          <w:rFonts w:ascii="Arial Narrow" w:hAnsi="Arial Narrow" w:cstheme="majorHAnsi"/>
        </w:rPr>
      </w:pPr>
      <w:r w:rsidRPr="00573D93">
        <w:rPr>
          <w:rFonts w:ascii="Arial Narrow" w:hAnsi="Arial Narrow" w:cstheme="majorHAnsi"/>
        </w:rPr>
        <w:t>Mantenimiento de</w:t>
      </w:r>
      <w:r>
        <w:rPr>
          <w:rFonts w:ascii="Arial Narrow" w:hAnsi="Arial Narrow" w:cstheme="majorHAnsi"/>
        </w:rPr>
        <w:t xml:space="preserve"> </w:t>
      </w:r>
      <w:r w:rsidRPr="00573D93">
        <w:rPr>
          <w:rFonts w:ascii="Arial Narrow" w:hAnsi="Arial Narrow" w:cstheme="majorHAnsi"/>
        </w:rPr>
        <w:t>Incinerado</w:t>
      </w:r>
      <w:r w:rsidR="0012089C">
        <w:rPr>
          <w:rFonts w:ascii="Arial Narrow" w:hAnsi="Arial Narrow" w:cstheme="majorHAnsi"/>
        </w:rPr>
        <w:t xml:space="preserve">r </w:t>
      </w:r>
      <w:r w:rsidRPr="00573D93">
        <w:rPr>
          <w:rFonts w:ascii="Arial Narrow" w:hAnsi="Arial Narrow" w:cstheme="majorHAnsi"/>
        </w:rPr>
        <w:t xml:space="preserve">PROINDUL (62 lb/h) </w:t>
      </w: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651"/>
        <w:gridCol w:w="992"/>
        <w:gridCol w:w="1689"/>
      </w:tblGrid>
      <w:tr w:rsidR="0012089C" w:rsidRPr="0012089C" w14:paraId="5CF10B50" w14:textId="77777777" w:rsidTr="0012089C">
        <w:trPr>
          <w:trHeight w:val="254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ED2A1B5" w14:textId="77777777" w:rsidR="0012089C" w:rsidRPr="0012089C" w:rsidRDefault="0012089C" w:rsidP="00F2097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ITEM</w:t>
            </w:r>
          </w:p>
        </w:tc>
        <w:tc>
          <w:tcPr>
            <w:tcW w:w="5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19293BD" w14:textId="77777777" w:rsidR="0012089C" w:rsidRPr="0012089C" w:rsidRDefault="0012089C" w:rsidP="00F2097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F3AA496" w14:textId="77777777" w:rsidR="0012089C" w:rsidRPr="0012089C" w:rsidRDefault="0012089C" w:rsidP="00F2097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UNIDAD 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7C8C9C3" w14:textId="77777777" w:rsidR="0012089C" w:rsidRPr="0012089C" w:rsidRDefault="0012089C" w:rsidP="00F2097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CANTIDAD </w:t>
            </w:r>
          </w:p>
        </w:tc>
      </w:tr>
      <w:tr w:rsidR="0012089C" w:rsidRPr="0012089C" w14:paraId="124D8988" w14:textId="77777777" w:rsidTr="0012089C">
        <w:trPr>
          <w:trHeight w:val="254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F539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A88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ES"/>
              </w:rPr>
              <w:t xml:space="preserve">Cambio de quemadores  750000 watts/h </w:t>
            </w: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ES"/>
              </w:rPr>
              <w:t>Ecoflam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ES"/>
              </w:rPr>
              <w:t xml:space="preserve"> ingleses.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08C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D5DE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12089C" w:rsidRPr="0012089C" w14:paraId="0237CD32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EC1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5C5E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Cambio de termocupla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C36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6A32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12089C" w:rsidRPr="0012089C" w14:paraId="3EF9CF5D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A027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B95B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Cambio del sistema de alimentación de Diesel incluye </w:t>
            </w: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desairador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(dispositivo reglamentario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C9F4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4CB6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12089C" w:rsidRPr="0012089C" w14:paraId="45929397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F62F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22EB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ES"/>
              </w:rPr>
              <w:t xml:space="preserve">Reparación del tanque de combustible existente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73E6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394A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12089C" w:rsidRPr="0012089C" w14:paraId="23E5FDEB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DB2E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2696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Automatización y control del sistema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2F24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7270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12089C" w:rsidRPr="0012089C" w14:paraId="2F65BB3B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E1EF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6530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Cambio de ciclón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DAB2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CF5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12089C" w:rsidRPr="0012089C" w14:paraId="6C1E5207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9362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558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Cambio de tubería de escape de gases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ECCB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E9E8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12089C" w:rsidRPr="0012089C" w14:paraId="04CE9DC6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D459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3345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Reparación de refractario, cemento refractario-yeso para grietas-cemento aluminizado 1600</w:t>
            </w: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vertAlign w:val="superscript"/>
                <w:lang w:val="es-ES_tradnl" w:eastAsia="es-ES"/>
              </w:rPr>
              <w:t>0</w:t>
            </w: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C-Black </w:t>
            </w: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Mastic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para grietas- </w:t>
            </w: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Fire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Rope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para las juntas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CF35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08E3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12089C" w:rsidRPr="0012089C" w14:paraId="41536ED5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55FA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0F45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Pintura para alta temperatura anticorrosiva grado naval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8D6E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73BF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12089C" w:rsidRPr="0012089C" w14:paraId="4B1C69E0" w14:textId="77777777" w:rsidTr="0012089C">
        <w:trPr>
          <w:trHeight w:val="27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B261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F447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Reparación Civil y acondicionamiento del área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14BF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proofErr w:type="spellStart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Und</w:t>
            </w:r>
            <w:proofErr w:type="spellEnd"/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ABC5" w14:textId="77777777" w:rsidR="0012089C" w:rsidRPr="0012089C" w:rsidRDefault="0012089C" w:rsidP="00F2097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</w:pPr>
            <w:r w:rsidRPr="0012089C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</w:tbl>
    <w:p w14:paraId="12DA26D6" w14:textId="77777777" w:rsidR="00D234D3" w:rsidRPr="008459A4" w:rsidRDefault="00D234D3" w:rsidP="00D234D3">
      <w:pPr>
        <w:pStyle w:val="Sinespaciado"/>
        <w:jc w:val="both"/>
        <w:rPr>
          <w:rFonts w:ascii="Arial Narrow" w:eastAsia="Arial" w:hAnsi="Arial Narrow" w:cstheme="majorHAnsi"/>
          <w:lang w:val="es-EC" w:eastAsia="es-ES"/>
        </w:rPr>
      </w:pPr>
      <w:bookmarkStart w:id="3" w:name="_GoBack"/>
      <w:bookmarkEnd w:id="3"/>
    </w:p>
    <w:p w14:paraId="5610ABF1" w14:textId="38EF3C20" w:rsidR="00D234D3" w:rsidRPr="008459A4" w:rsidRDefault="00D234D3" w:rsidP="0012089C">
      <w:pPr>
        <w:pStyle w:val="Sinespaciado"/>
        <w:jc w:val="both"/>
        <w:rPr>
          <w:rFonts w:ascii="Arial Narrow" w:hAnsi="Arial Narrow"/>
        </w:rPr>
      </w:pPr>
      <w:r w:rsidRPr="008459A4">
        <w:rPr>
          <w:rFonts w:ascii="Arial Narrow" w:hAnsi="Arial Narrow" w:cstheme="majorHAnsi"/>
          <w:b/>
          <w:bCs/>
          <w:color w:val="000000" w:themeColor="text1"/>
        </w:rPr>
        <w:t xml:space="preserve">Forma de Pago:              </w:t>
      </w:r>
      <w:r w:rsidRPr="008459A4">
        <w:rPr>
          <w:rFonts w:ascii="Arial Narrow" w:hAnsi="Arial Narrow" w:cstheme="majorHAnsi"/>
          <w:color w:val="000000" w:themeColor="text1"/>
        </w:rPr>
        <w:tab/>
      </w:r>
      <w:r w:rsidR="0012089C" w:rsidRPr="0012089C">
        <w:rPr>
          <w:rFonts w:ascii="Arial Narrow" w:hAnsi="Arial Narrow"/>
        </w:rPr>
        <w:t>El 100% del valor del contrato se cancelará contra entrega total del mantenimiento del incinerador</w:t>
      </w:r>
      <w:r>
        <w:rPr>
          <w:rFonts w:ascii="Arial Narrow" w:hAnsi="Arial Narrow"/>
        </w:rPr>
        <w:t>.</w:t>
      </w:r>
    </w:p>
    <w:p w14:paraId="58A13256" w14:textId="77777777" w:rsidR="00D234D3" w:rsidRPr="008459A4" w:rsidRDefault="00D234D3" w:rsidP="00D234D3">
      <w:pPr>
        <w:pStyle w:val="Sinespaciado"/>
        <w:ind w:left="2835" w:hanging="2835"/>
        <w:jc w:val="both"/>
        <w:rPr>
          <w:rFonts w:ascii="Arial Narrow" w:hAnsi="Arial Narrow" w:cstheme="majorHAnsi"/>
        </w:rPr>
      </w:pPr>
    </w:p>
    <w:p w14:paraId="7BF0B14C" w14:textId="77777777" w:rsidR="00573D93" w:rsidRPr="008459A4" w:rsidRDefault="00D234D3" w:rsidP="00573D93">
      <w:pPr>
        <w:jc w:val="both"/>
        <w:rPr>
          <w:rFonts w:ascii="Arial Narrow" w:hAnsi="Arial Narrow" w:cstheme="minorHAnsi"/>
        </w:rPr>
      </w:pPr>
      <w:r w:rsidRPr="008459A4">
        <w:rPr>
          <w:rFonts w:ascii="Arial Narrow" w:hAnsi="Arial Narrow" w:cstheme="majorHAnsi"/>
          <w:b/>
          <w:bCs/>
          <w:color w:val="000000" w:themeColor="text1"/>
        </w:rPr>
        <w:t>Plazo de entrega:</w:t>
      </w:r>
      <w:r w:rsidRPr="008459A4">
        <w:rPr>
          <w:rFonts w:ascii="Arial Narrow" w:hAnsi="Arial Narrow" w:cstheme="majorHAnsi"/>
          <w:b/>
          <w:bCs/>
          <w:color w:val="000000" w:themeColor="text1"/>
        </w:rPr>
        <w:tab/>
      </w:r>
      <w:r w:rsidR="00573D93" w:rsidRPr="008459A4">
        <w:rPr>
          <w:rFonts w:ascii="Arial Narrow" w:hAnsi="Arial Narrow" w:cstheme="minorHAnsi"/>
        </w:rPr>
        <w:t xml:space="preserve">El plazo de entrega de la totalidad de los bienes del presente proceso será de </w:t>
      </w:r>
      <w:r w:rsidR="00573D93">
        <w:rPr>
          <w:rFonts w:ascii="Arial Narrow" w:hAnsi="Arial Narrow" w:cstheme="minorHAnsi"/>
        </w:rPr>
        <w:t>15</w:t>
      </w:r>
      <w:r w:rsidR="00573D93" w:rsidRPr="008459A4">
        <w:rPr>
          <w:rFonts w:ascii="Arial Narrow" w:hAnsi="Arial Narrow" w:cstheme="minorHAnsi"/>
        </w:rPr>
        <w:t xml:space="preserve"> días contados a partir de la suscripción del contrato. Fecha aproximada: </w:t>
      </w:r>
      <w:r w:rsidR="00573D93">
        <w:rPr>
          <w:rFonts w:ascii="Arial Narrow" w:hAnsi="Arial Narrow" w:cstheme="minorHAnsi"/>
        </w:rPr>
        <w:t>08</w:t>
      </w:r>
      <w:r w:rsidR="00573D93" w:rsidRPr="008459A4">
        <w:rPr>
          <w:rFonts w:ascii="Arial Narrow" w:hAnsi="Arial Narrow" w:cstheme="minorHAnsi"/>
        </w:rPr>
        <w:t>/0</w:t>
      </w:r>
      <w:r w:rsidR="00573D93">
        <w:rPr>
          <w:rFonts w:ascii="Arial Narrow" w:hAnsi="Arial Narrow" w:cstheme="minorHAnsi"/>
        </w:rPr>
        <w:t>5</w:t>
      </w:r>
      <w:r w:rsidR="00573D93" w:rsidRPr="008459A4">
        <w:rPr>
          <w:rFonts w:ascii="Arial Narrow" w:hAnsi="Arial Narrow" w:cstheme="minorHAnsi"/>
        </w:rPr>
        <w:t xml:space="preserve">/2020 </w:t>
      </w:r>
    </w:p>
    <w:p w14:paraId="2F0B3E9C" w14:textId="47D94968" w:rsidR="00D234D3" w:rsidRPr="008459A4" w:rsidRDefault="00D234D3" w:rsidP="00573D93">
      <w:pPr>
        <w:jc w:val="both"/>
        <w:rPr>
          <w:rFonts w:ascii="Arial Narrow" w:hAnsi="Arial Narrow" w:cstheme="majorHAnsi"/>
          <w:color w:val="000000" w:themeColor="text1"/>
        </w:rPr>
      </w:pPr>
      <w:r w:rsidRPr="008459A4">
        <w:rPr>
          <w:rFonts w:ascii="Arial Narrow" w:hAnsi="Arial Narrow" w:cstheme="majorHAnsi"/>
          <w:b/>
          <w:bCs/>
          <w:color w:val="000000" w:themeColor="text1"/>
        </w:rPr>
        <w:t>Lugar de entrega:</w:t>
      </w:r>
      <w:r>
        <w:rPr>
          <w:rFonts w:ascii="Arial Narrow" w:hAnsi="Arial Narrow" w:cstheme="majorHAnsi"/>
          <w:color w:val="000000" w:themeColor="text1"/>
        </w:rPr>
        <w:t xml:space="preserve">             </w:t>
      </w:r>
      <w:r w:rsidR="0012089C">
        <w:rPr>
          <w:rFonts w:ascii="Arial Narrow" w:hAnsi="Arial Narrow" w:cstheme="majorHAnsi"/>
          <w:color w:val="000000" w:themeColor="text1"/>
        </w:rPr>
        <w:t>E</w:t>
      </w:r>
      <w:r w:rsidR="0012089C" w:rsidRPr="0012089C">
        <w:rPr>
          <w:rFonts w:ascii="Arial Narrow" w:hAnsi="Arial Narrow" w:cstheme="majorHAnsi"/>
          <w:color w:val="000000" w:themeColor="text1"/>
        </w:rPr>
        <w:t xml:space="preserve">l servicio de mantenimiento, repotenciación y puesta en operación del incinerador </w:t>
      </w:r>
      <w:r w:rsidR="0012089C">
        <w:rPr>
          <w:rFonts w:ascii="Arial Narrow" w:hAnsi="Arial Narrow" w:cstheme="majorHAnsi"/>
          <w:color w:val="000000" w:themeColor="text1"/>
        </w:rPr>
        <w:t xml:space="preserve">será en su </w:t>
      </w:r>
      <w:r w:rsidR="0012089C" w:rsidRPr="0012089C">
        <w:rPr>
          <w:rFonts w:ascii="Arial Narrow" w:hAnsi="Arial Narrow" w:cstheme="majorHAnsi"/>
          <w:color w:val="000000" w:themeColor="text1"/>
        </w:rPr>
        <w:t>ubica</w:t>
      </w:r>
      <w:r w:rsidR="0012089C">
        <w:rPr>
          <w:rFonts w:ascii="Arial Narrow" w:hAnsi="Arial Narrow" w:cstheme="majorHAnsi"/>
          <w:color w:val="000000" w:themeColor="text1"/>
        </w:rPr>
        <w:t>ción</w:t>
      </w:r>
      <w:r w:rsidR="0012089C" w:rsidRPr="0012089C">
        <w:rPr>
          <w:rFonts w:ascii="Arial Narrow" w:hAnsi="Arial Narrow" w:cstheme="majorHAnsi"/>
          <w:color w:val="000000" w:themeColor="text1"/>
        </w:rPr>
        <w:t xml:space="preserve"> en el Centro de Reciclaje Fabricio Valverde </w:t>
      </w:r>
      <w:r w:rsidRPr="008459A4">
        <w:rPr>
          <w:rFonts w:ascii="Arial Narrow" w:hAnsi="Arial Narrow" w:cstheme="majorHAnsi"/>
          <w:color w:val="000000" w:themeColor="text1"/>
        </w:rPr>
        <w:t xml:space="preserve">ciudad de Puerto Ayora. </w:t>
      </w:r>
    </w:p>
    <w:p w14:paraId="5D6DA72F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lang w:val="es-ES"/>
        </w:rPr>
      </w:pPr>
    </w:p>
    <w:p w14:paraId="52B39EF9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Por lo antes detallado se invita a la presentación de proforma hasta el 17/04/2020, la cual deberá ser enviada a:</w:t>
      </w:r>
    </w:p>
    <w:p w14:paraId="4FE69BAF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</w:p>
    <w:p w14:paraId="2951AD72" w14:textId="77777777" w:rsidR="00573D93" w:rsidRPr="00573D93" w:rsidRDefault="00573D93" w:rsidP="00573D9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573D93">
        <w:rPr>
          <w:rFonts w:ascii="Arial Narrow" w:hAnsi="Arial Narrow" w:cstheme="majorHAnsi"/>
          <w:color w:val="000000" w:themeColor="text1"/>
          <w:lang w:val="es-ES"/>
        </w:rPr>
        <w:t xml:space="preserve">Funcionario de contacto: </w:t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 w:rsidRPr="00573D93">
        <w:rPr>
          <w:rFonts w:ascii="Arial Narrow" w:hAnsi="Arial Narrow" w:cstheme="majorHAnsi"/>
          <w:color w:val="000000" w:themeColor="text1"/>
          <w:lang w:val="es-ES"/>
        </w:rPr>
        <w:t>Henry Alexis Bayas López </w:t>
      </w:r>
    </w:p>
    <w:p w14:paraId="3D77AB08" w14:textId="77777777" w:rsidR="00573D93" w:rsidRPr="00573D93" w:rsidRDefault="00573D93" w:rsidP="00573D9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573D93">
        <w:rPr>
          <w:rFonts w:ascii="Arial Narrow" w:hAnsi="Arial Narrow" w:cstheme="majorHAnsi"/>
          <w:color w:val="000000" w:themeColor="text1"/>
          <w:lang w:val="es-ES"/>
        </w:rPr>
        <w:t xml:space="preserve">Correo electrónico: </w:t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 w:rsidRPr="00573D93">
        <w:rPr>
          <w:rFonts w:ascii="Arial Narrow" w:hAnsi="Arial Narrow" w:cstheme="majorHAnsi"/>
          <w:color w:val="000000" w:themeColor="text1"/>
          <w:lang w:val="es-ES"/>
        </w:rPr>
        <w:t>hbayas@gadsantacruz.gob.ec  </w:t>
      </w:r>
    </w:p>
    <w:p w14:paraId="32E929B9" w14:textId="77777777" w:rsidR="00573D93" w:rsidRPr="008459A4" w:rsidRDefault="00573D93" w:rsidP="00573D9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573D93">
        <w:rPr>
          <w:rFonts w:ascii="Arial Narrow" w:hAnsi="Arial Narrow" w:cstheme="majorHAnsi"/>
          <w:color w:val="000000" w:themeColor="text1"/>
          <w:lang w:val="es-ES"/>
        </w:rPr>
        <w:t xml:space="preserve">Teléfonos: </w:t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 w:rsidRPr="00573D93">
        <w:rPr>
          <w:rFonts w:ascii="Arial Narrow" w:hAnsi="Arial Narrow" w:cstheme="majorHAnsi"/>
          <w:color w:val="000000" w:themeColor="text1"/>
          <w:lang w:val="es-ES"/>
        </w:rPr>
        <w:t>0983112673 </w:t>
      </w:r>
    </w:p>
    <w:p w14:paraId="32611985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</w:p>
    <w:p w14:paraId="04271539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Datos entidad contratante:</w:t>
      </w:r>
    </w:p>
    <w:p w14:paraId="6A65D703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</w:p>
    <w:p w14:paraId="5FF68DD7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Nombre: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>Gobierno Autónomo Descentralizado Municipal de Santa Cruz</w:t>
      </w:r>
    </w:p>
    <w:p w14:paraId="10AC65B2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RUC: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  <w:t>2060000580001</w:t>
      </w:r>
    </w:p>
    <w:p w14:paraId="40C6296B" w14:textId="77777777" w:rsidR="00D234D3" w:rsidRPr="008459A4" w:rsidRDefault="00D234D3" w:rsidP="00D234D3">
      <w:pPr>
        <w:spacing w:after="0" w:line="240" w:lineRule="auto"/>
        <w:jc w:val="both"/>
        <w:rPr>
          <w:rFonts w:ascii="Arial Narrow" w:hAnsi="Arial Narrow" w:cstheme="majorHAnsi"/>
          <w:color w:val="000000" w:themeColor="text1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Teléfono: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  <w:t>2526614</w:t>
      </w:r>
    </w:p>
    <w:p w14:paraId="5C8F2BF8" w14:textId="5A2A9891" w:rsidR="000428A3" w:rsidRPr="00D234D3" w:rsidRDefault="00D234D3" w:rsidP="0012089C">
      <w:pPr>
        <w:spacing w:after="0" w:line="240" w:lineRule="auto"/>
        <w:jc w:val="both"/>
        <w:rPr>
          <w:rFonts w:ascii="Arial Narrow" w:hAnsi="Arial Narrow" w:cstheme="majorHAnsi"/>
          <w:lang w:val="es-ES"/>
        </w:rPr>
      </w:pPr>
      <w:r w:rsidRPr="008459A4">
        <w:rPr>
          <w:rFonts w:ascii="Arial Narrow" w:hAnsi="Arial Narrow" w:cstheme="majorHAnsi"/>
          <w:color w:val="000000" w:themeColor="text1"/>
          <w:lang w:val="es-ES"/>
        </w:rPr>
        <w:t>Dirección:</w:t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</w:r>
      <w:r w:rsidRPr="008459A4">
        <w:rPr>
          <w:rFonts w:ascii="Arial Narrow" w:hAnsi="Arial Narrow" w:cstheme="majorHAnsi"/>
          <w:color w:val="000000" w:themeColor="text1"/>
          <w:lang w:val="es-ES"/>
        </w:rPr>
        <w:tab/>
        <w:t>Av. Charles Darwin y Calle 12 de Febrero</w:t>
      </w:r>
    </w:p>
    <w:sectPr w:rsidR="000428A3" w:rsidRPr="00D234D3" w:rsidSect="00D234D3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CBA"/>
    <w:multiLevelType w:val="hybridMultilevel"/>
    <w:tmpl w:val="9A7E8040"/>
    <w:lvl w:ilvl="0" w:tplc="16B8D2E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89"/>
    <w:rsid w:val="000428A3"/>
    <w:rsid w:val="0012089C"/>
    <w:rsid w:val="00154689"/>
    <w:rsid w:val="002F2157"/>
    <w:rsid w:val="004C0876"/>
    <w:rsid w:val="00573D93"/>
    <w:rsid w:val="00654B15"/>
    <w:rsid w:val="00760BAD"/>
    <w:rsid w:val="00834775"/>
    <w:rsid w:val="008459A4"/>
    <w:rsid w:val="0089528D"/>
    <w:rsid w:val="00A76F21"/>
    <w:rsid w:val="00D03CE8"/>
    <w:rsid w:val="00D234D3"/>
    <w:rsid w:val="00E340B5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6E3A4"/>
  <w15:chartTrackingRefBased/>
  <w15:docId w15:val="{75387630-2F75-43B4-A0F7-968282D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89"/>
    <w:pPr>
      <w:spacing w:after="200" w:line="276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5468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154689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154689"/>
    <w:rPr>
      <w:rFonts w:ascii="Calibri" w:eastAsia="Calibri" w:hAnsi="Calibri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9528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D93"/>
    <w:rPr>
      <w:rFonts w:ascii="Segoe UI" w:eastAsia="Calibri" w:hAnsi="Segoe UI" w:cs="Segoe UI"/>
      <w:sz w:val="18"/>
      <w:szCs w:val="18"/>
      <w:lang w:val="es-EC"/>
    </w:rPr>
  </w:style>
  <w:style w:type="paragraph" w:styleId="Prrafodelista">
    <w:name w:val="List Paragraph"/>
    <w:aliases w:val="Texto,List Paragraph1,Titulo 1,Capítulo,TIT 2 IND,Titulo Bloque,Nombre del Documento,titulo 5,MEDIDA,Titulo 6,lp1"/>
    <w:basedOn w:val="Normal"/>
    <w:link w:val="PrrafodelistaCar"/>
    <w:qFormat/>
    <w:rsid w:val="00573D93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customStyle="1" w:styleId="PrrafodelistaCar">
    <w:name w:val="Párrafo de lista Car"/>
    <w:aliases w:val="Texto Car,List Paragraph1 Car,Titulo 1 Car,Capítulo Car,TIT 2 IND Car,Titulo Bloque Car,Nombre del Documento Car,titulo 5 Car,MEDIDA Car,Titulo 6 Car,lp1 Car"/>
    <w:link w:val="Prrafodelista"/>
    <w:locked/>
    <w:rsid w:val="00573D9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2020-04-16T21:28:00Z</dcterms:created>
  <dcterms:modified xsi:type="dcterms:W3CDTF">2020-04-16T21:28:00Z</dcterms:modified>
</cp:coreProperties>
</file>